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298873E8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097492">
        <w:rPr>
          <w:b/>
          <w:bCs/>
          <w:color w:val="000000" w:themeColor="text1"/>
          <w:sz w:val="28"/>
          <w:szCs w:val="28"/>
        </w:rPr>
        <w:t xml:space="preserve"> 105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</w:t>
      </w:r>
      <w:r w:rsidR="00F53390">
        <w:rPr>
          <w:b/>
          <w:bCs/>
          <w:color w:val="000000" w:themeColor="text1"/>
          <w:sz w:val="28"/>
          <w:szCs w:val="28"/>
        </w:rPr>
        <w:t>4</w:t>
      </w:r>
      <w:r w:rsidRPr="00D60231">
        <w:rPr>
          <w:b/>
          <w:bCs/>
          <w:color w:val="000000" w:themeColor="text1"/>
          <w:sz w:val="28"/>
          <w:szCs w:val="28"/>
        </w:rPr>
        <w:t xml:space="preserve"> Wójta Gminy Nowa Ruda z dnia</w:t>
      </w:r>
      <w:r w:rsidR="009149CF">
        <w:rPr>
          <w:b/>
          <w:bCs/>
          <w:color w:val="000000" w:themeColor="text1"/>
          <w:sz w:val="28"/>
          <w:szCs w:val="28"/>
        </w:rPr>
        <w:t xml:space="preserve"> 1</w:t>
      </w:r>
      <w:r w:rsidR="0048704E">
        <w:rPr>
          <w:b/>
          <w:bCs/>
          <w:color w:val="000000" w:themeColor="text1"/>
          <w:sz w:val="28"/>
          <w:szCs w:val="28"/>
        </w:rPr>
        <w:t>3</w:t>
      </w:r>
      <w:r w:rsidR="00F53390">
        <w:rPr>
          <w:b/>
          <w:bCs/>
          <w:color w:val="000000" w:themeColor="text1"/>
          <w:sz w:val="28"/>
          <w:szCs w:val="28"/>
        </w:rPr>
        <w:t xml:space="preserve"> marca</w:t>
      </w:r>
      <w:r w:rsidRPr="00D60231">
        <w:rPr>
          <w:b/>
          <w:bCs/>
          <w:color w:val="000000" w:themeColor="text1"/>
          <w:sz w:val="28"/>
          <w:szCs w:val="28"/>
        </w:rPr>
        <w:t xml:space="preserve"> 202</w:t>
      </w:r>
      <w:r w:rsidR="00F53390">
        <w:rPr>
          <w:b/>
          <w:bCs/>
          <w:color w:val="000000" w:themeColor="text1"/>
          <w:sz w:val="28"/>
          <w:szCs w:val="28"/>
        </w:rPr>
        <w:t>4</w:t>
      </w:r>
      <w:r w:rsidRPr="00D60231">
        <w:rPr>
          <w:b/>
          <w:bCs/>
          <w:color w:val="000000" w:themeColor="text1"/>
          <w:sz w:val="28"/>
          <w:szCs w:val="28"/>
        </w:rPr>
        <w:t xml:space="preserve">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w sprawie przeznaczenia do wydzierżawienia oraz ogłoszenia wykazu nieruchomości stanowiących własność Gminy Nowa Ruda i ustalenia wysokości stawki czynszu dzierżawnego</w:t>
      </w:r>
    </w:p>
    <w:p w14:paraId="41331B31" w14:textId="4BB53F90" w:rsidR="004B67F6" w:rsidRPr="00F125A4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125A4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7D752F" w:rsidRPr="00F125A4">
        <w:rPr>
          <w:rFonts w:eastAsiaTheme="majorEastAsia" w:cstheme="minorHAnsi"/>
          <w:kern w:val="0"/>
          <w14:ligatures w14:val="none"/>
        </w:rPr>
        <w:br/>
      </w:r>
      <w:r w:rsidRPr="00F125A4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uchwały Nr 252/XXXIII/13 Rady Gminy Nowa Ruda z dnia 29 stycznia 2013 roku w sprawie zasad gospodarowania nieruchomościami stanowiącymi własność Gminy Nowa Ruda (Dz. Urz. Woj. Doln. z 2013 r. poz. 1851 </w:t>
      </w:r>
      <w:r w:rsidR="00F53390" w:rsidRPr="00F125A4">
        <w:rPr>
          <w:rFonts w:eastAsiaTheme="majorEastAsia" w:cstheme="minorHAnsi"/>
          <w:kern w:val="0"/>
          <w14:ligatures w14:val="none"/>
        </w:rPr>
        <w:br/>
      </w:r>
      <w:r w:rsidRPr="00F125A4">
        <w:rPr>
          <w:rFonts w:eastAsiaTheme="majorEastAsia" w:cstheme="minorHAnsi"/>
          <w:kern w:val="0"/>
          <w14:ligatures w14:val="none"/>
        </w:rPr>
        <w:t xml:space="preserve">z późn. zm.), </w:t>
      </w:r>
      <w:r w:rsidRPr="00F125A4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F125A4">
        <w:rPr>
          <w:rFonts w:eastAsiaTheme="majorEastAsia" w:cstheme="minorHAnsi"/>
          <w:kern w:val="0"/>
          <w14:ligatures w14:val="none"/>
        </w:rPr>
        <w:t>:</w:t>
      </w:r>
    </w:p>
    <w:p w14:paraId="5A140A3C" w14:textId="2C8B899E" w:rsidR="00644660" w:rsidRPr="00BD7ABF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BD7ABF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 w:rsidRPr="00BD7ABF">
        <w:rPr>
          <w:rFonts w:cstheme="minorHAnsi"/>
        </w:rPr>
        <w:t xml:space="preserve"> </w:t>
      </w:r>
      <w:r w:rsidRPr="00BD7ABF">
        <w:rPr>
          <w:rFonts w:cstheme="minorHAnsi"/>
        </w:rPr>
        <w:t>dział</w:t>
      </w:r>
      <w:r w:rsidR="007D26A7">
        <w:rPr>
          <w:rFonts w:cstheme="minorHAnsi"/>
        </w:rPr>
        <w:t>e</w:t>
      </w:r>
      <w:r w:rsidRPr="00BD7ABF">
        <w:rPr>
          <w:rFonts w:cstheme="minorHAnsi"/>
        </w:rPr>
        <w:t>k oznaczon</w:t>
      </w:r>
      <w:r w:rsidR="007D26A7">
        <w:rPr>
          <w:rFonts w:cstheme="minorHAnsi"/>
        </w:rPr>
        <w:t>ych</w:t>
      </w:r>
      <w:r w:rsidRPr="00BD7ABF">
        <w:rPr>
          <w:rFonts w:cstheme="minorHAnsi"/>
        </w:rPr>
        <w:t xml:space="preserve"> numer</w:t>
      </w:r>
      <w:r w:rsidR="007D26A7">
        <w:rPr>
          <w:rFonts w:cstheme="minorHAnsi"/>
        </w:rPr>
        <w:t>ami</w:t>
      </w:r>
      <w:r w:rsidRPr="00BD7ABF">
        <w:rPr>
          <w:rFonts w:cstheme="minorHAnsi"/>
        </w:rPr>
        <w:t xml:space="preserve"> ewidencyjnym</w:t>
      </w:r>
      <w:r w:rsidR="007D26A7">
        <w:rPr>
          <w:rFonts w:cstheme="minorHAnsi"/>
        </w:rPr>
        <w:t>i 446</w:t>
      </w:r>
      <w:r w:rsidR="007D752F" w:rsidRPr="00BD7ABF">
        <w:rPr>
          <w:rFonts w:cstheme="minorHAnsi"/>
        </w:rPr>
        <w:t>/</w:t>
      </w:r>
      <w:r w:rsidR="007D26A7">
        <w:rPr>
          <w:rFonts w:cstheme="minorHAnsi"/>
        </w:rPr>
        <w:t>1, 445/2, 444/1, 554</w:t>
      </w:r>
      <w:r w:rsidR="00F125A4" w:rsidRPr="00BD7ABF">
        <w:rPr>
          <w:rFonts w:cstheme="minorHAnsi"/>
        </w:rPr>
        <w:t xml:space="preserve"> </w:t>
      </w:r>
      <w:r w:rsidRPr="00BD7ABF">
        <w:rPr>
          <w:rFonts w:cstheme="minorHAnsi"/>
        </w:rPr>
        <w:t xml:space="preserve">o </w:t>
      </w:r>
      <w:r w:rsidR="007D26A7">
        <w:rPr>
          <w:rFonts w:cstheme="minorHAnsi"/>
        </w:rPr>
        <w:t>łącznej</w:t>
      </w:r>
      <w:r w:rsidR="007D752F" w:rsidRPr="00BD7ABF">
        <w:rPr>
          <w:rFonts w:cstheme="minorHAnsi"/>
        </w:rPr>
        <w:t xml:space="preserve"> </w:t>
      </w:r>
      <w:r w:rsidRPr="00BD7ABF">
        <w:rPr>
          <w:rFonts w:cstheme="minorHAnsi"/>
        </w:rPr>
        <w:t xml:space="preserve">powierzchni </w:t>
      </w:r>
      <w:r w:rsidR="007D26A7">
        <w:rPr>
          <w:rFonts w:cstheme="minorHAnsi"/>
        </w:rPr>
        <w:t>3</w:t>
      </w:r>
      <w:r w:rsidRPr="00BD7ABF">
        <w:rPr>
          <w:rFonts w:cstheme="minorHAnsi"/>
        </w:rPr>
        <w:t>,</w:t>
      </w:r>
      <w:r w:rsidR="007D26A7">
        <w:rPr>
          <w:rFonts w:cstheme="minorHAnsi"/>
        </w:rPr>
        <w:t>54</w:t>
      </w:r>
      <w:r w:rsidRPr="00BD7ABF">
        <w:rPr>
          <w:rFonts w:cstheme="minorHAnsi"/>
        </w:rPr>
        <w:t xml:space="preserve"> ha, położon</w:t>
      </w:r>
      <w:r w:rsidR="007D26A7">
        <w:rPr>
          <w:rFonts w:cstheme="minorHAnsi"/>
        </w:rPr>
        <w:t>ą</w:t>
      </w:r>
      <w:r w:rsidRPr="00BD7ABF">
        <w:rPr>
          <w:rFonts w:cstheme="minorHAnsi"/>
        </w:rPr>
        <w:t xml:space="preserve"> w obrębie </w:t>
      </w:r>
      <w:r w:rsidR="007D26A7">
        <w:rPr>
          <w:rFonts w:cstheme="minorHAnsi"/>
        </w:rPr>
        <w:t>Ludwikowice</w:t>
      </w:r>
      <w:r w:rsidRPr="00BD7ABF">
        <w:rPr>
          <w:rFonts w:cstheme="minorHAnsi"/>
        </w:rPr>
        <w:t>, określoną szczegółowo w wykazie stanowiącym załącznik do niniejszego zarządzenia.</w:t>
      </w:r>
    </w:p>
    <w:p w14:paraId="4DD99309" w14:textId="0C56A126" w:rsidR="00644660" w:rsidRPr="00BD7ABF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BD7ABF">
        <w:rPr>
          <w:rFonts w:cstheme="minorHAnsi"/>
          <w:sz w:val="24"/>
          <w:szCs w:val="24"/>
        </w:rPr>
        <w:t xml:space="preserve">Nieruchomość stanowiącą własność Gminy Nowa Ruda opisaną w ust. 1 przeznacza się do wydzierżawienia na cele związane z gospodarką rolną na okres od dnia </w:t>
      </w:r>
      <w:r w:rsidR="00F53390" w:rsidRPr="00BD7ABF">
        <w:rPr>
          <w:rFonts w:cstheme="minorHAnsi"/>
          <w:sz w:val="24"/>
          <w:szCs w:val="24"/>
        </w:rPr>
        <w:t xml:space="preserve">zawarcia umowy </w:t>
      </w:r>
      <w:r w:rsidRPr="00BD7ABF">
        <w:rPr>
          <w:rFonts w:cstheme="minorHAnsi"/>
          <w:sz w:val="24"/>
          <w:szCs w:val="24"/>
        </w:rPr>
        <w:t xml:space="preserve">do dnia </w:t>
      </w:r>
      <w:r w:rsidR="00D60231" w:rsidRPr="00BD7ABF">
        <w:rPr>
          <w:rFonts w:cstheme="minorHAnsi"/>
          <w:sz w:val="24"/>
          <w:szCs w:val="24"/>
        </w:rPr>
        <w:br/>
      </w:r>
      <w:r w:rsidRPr="00BD7ABF">
        <w:rPr>
          <w:rFonts w:cstheme="minorHAnsi"/>
          <w:sz w:val="24"/>
          <w:szCs w:val="24"/>
        </w:rPr>
        <w:t>30.11.202</w:t>
      </w:r>
      <w:r w:rsidR="00F53390" w:rsidRPr="00BD7ABF">
        <w:rPr>
          <w:rFonts w:cstheme="minorHAnsi"/>
          <w:sz w:val="24"/>
          <w:szCs w:val="24"/>
        </w:rPr>
        <w:t>6</w:t>
      </w:r>
      <w:r w:rsidR="00D60231" w:rsidRPr="00BD7ABF">
        <w:rPr>
          <w:rFonts w:cstheme="minorHAnsi"/>
          <w:sz w:val="24"/>
          <w:szCs w:val="24"/>
        </w:rPr>
        <w:t xml:space="preserve"> </w:t>
      </w:r>
      <w:r w:rsidRPr="00BD7ABF">
        <w:rPr>
          <w:rFonts w:cstheme="minorHAnsi"/>
          <w:sz w:val="24"/>
          <w:szCs w:val="24"/>
        </w:rPr>
        <w:t>r.</w:t>
      </w:r>
    </w:p>
    <w:p w14:paraId="7CDCC2FF" w14:textId="2458858D" w:rsidR="00644660" w:rsidRPr="00BD7ABF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5F25DE" w:rsidRPr="00BD7ABF">
        <w:rPr>
          <w:rFonts w:cstheme="minorHAnsi"/>
          <w:sz w:val="24"/>
          <w:szCs w:val="24"/>
        </w:rPr>
        <w:t>5</w:t>
      </w:r>
      <w:r w:rsidR="007D26A7">
        <w:rPr>
          <w:rFonts w:cstheme="minorHAnsi"/>
          <w:sz w:val="24"/>
          <w:szCs w:val="24"/>
        </w:rPr>
        <w:t>73</w:t>
      </w:r>
      <w:r w:rsidR="005F25DE" w:rsidRPr="00BD7ABF">
        <w:rPr>
          <w:rFonts w:cstheme="minorHAnsi"/>
          <w:sz w:val="24"/>
          <w:szCs w:val="24"/>
        </w:rPr>
        <w:t>,</w:t>
      </w:r>
      <w:r w:rsidR="007D26A7">
        <w:rPr>
          <w:rFonts w:cstheme="minorHAnsi"/>
          <w:sz w:val="24"/>
          <w:szCs w:val="24"/>
        </w:rPr>
        <w:t>62</w:t>
      </w:r>
      <w:r w:rsidR="00B513C8" w:rsidRPr="00BD7ABF">
        <w:rPr>
          <w:rFonts w:cstheme="minorHAnsi"/>
          <w:sz w:val="24"/>
          <w:szCs w:val="24"/>
        </w:rPr>
        <w:t xml:space="preserve"> </w:t>
      </w:r>
      <w:r w:rsidRPr="00BD7ABF">
        <w:rPr>
          <w:rFonts w:cstheme="minorHAnsi"/>
          <w:sz w:val="24"/>
          <w:szCs w:val="24"/>
        </w:rPr>
        <w:t>zł (słownie:</w:t>
      </w:r>
      <w:r w:rsidR="00D60231" w:rsidRPr="00BD7ABF">
        <w:rPr>
          <w:rFonts w:cstheme="minorHAnsi"/>
          <w:sz w:val="24"/>
          <w:szCs w:val="24"/>
        </w:rPr>
        <w:t xml:space="preserve"> </w:t>
      </w:r>
      <w:r w:rsidR="005F25DE" w:rsidRPr="00BD7ABF">
        <w:rPr>
          <w:rFonts w:cstheme="minorHAnsi"/>
          <w:sz w:val="24"/>
          <w:szCs w:val="24"/>
        </w:rPr>
        <w:t>pięć</w:t>
      </w:r>
      <w:r w:rsidR="007D26A7">
        <w:rPr>
          <w:rFonts w:cstheme="minorHAnsi"/>
          <w:sz w:val="24"/>
          <w:szCs w:val="24"/>
        </w:rPr>
        <w:t xml:space="preserve">set siedemdziesiąt trzy </w:t>
      </w:r>
      <w:r w:rsidR="003B6BC9" w:rsidRPr="00BD7ABF">
        <w:rPr>
          <w:rFonts w:cstheme="minorHAnsi"/>
          <w:sz w:val="24"/>
          <w:szCs w:val="24"/>
        </w:rPr>
        <w:t>złot</w:t>
      </w:r>
      <w:r w:rsidR="007D26A7">
        <w:rPr>
          <w:rFonts w:cstheme="minorHAnsi"/>
          <w:sz w:val="24"/>
          <w:szCs w:val="24"/>
        </w:rPr>
        <w:t>e</w:t>
      </w:r>
      <w:r w:rsidR="003B6BC9" w:rsidRPr="00BD7ABF">
        <w:rPr>
          <w:rFonts w:cstheme="minorHAnsi"/>
          <w:sz w:val="24"/>
          <w:szCs w:val="24"/>
        </w:rPr>
        <w:t xml:space="preserve"> </w:t>
      </w:r>
      <w:r w:rsidR="007D26A7">
        <w:rPr>
          <w:rFonts w:cstheme="minorHAnsi"/>
          <w:sz w:val="24"/>
          <w:szCs w:val="24"/>
        </w:rPr>
        <w:t>62</w:t>
      </w:r>
      <w:r w:rsidRPr="00BD7ABF">
        <w:rPr>
          <w:rFonts w:cstheme="minorHAnsi"/>
          <w:sz w:val="24"/>
          <w:szCs w:val="24"/>
        </w:rPr>
        <w:t xml:space="preserve">/100) tj. </w:t>
      </w:r>
      <w:r w:rsidR="007D26A7">
        <w:rPr>
          <w:rFonts w:cstheme="minorHAnsi"/>
          <w:sz w:val="24"/>
          <w:szCs w:val="24"/>
        </w:rPr>
        <w:t>1</w:t>
      </w:r>
      <w:r w:rsidR="003B6BC9" w:rsidRPr="00BD7ABF">
        <w:rPr>
          <w:rFonts w:cstheme="minorHAnsi"/>
          <w:sz w:val="24"/>
          <w:szCs w:val="24"/>
        </w:rPr>
        <w:t>6</w:t>
      </w:r>
      <w:r w:rsidR="007D26A7">
        <w:rPr>
          <w:rFonts w:cstheme="minorHAnsi"/>
          <w:sz w:val="24"/>
          <w:szCs w:val="24"/>
        </w:rPr>
        <w:t>2,04</w:t>
      </w:r>
      <w:r w:rsidRPr="00BD7ABF">
        <w:rPr>
          <w:rFonts w:cstheme="minorHAnsi"/>
          <w:sz w:val="24"/>
          <w:szCs w:val="24"/>
        </w:rPr>
        <w:t xml:space="preserve"> zł za 1 ha. </w:t>
      </w:r>
    </w:p>
    <w:p w14:paraId="5A76C1C3" w14:textId="2121489F" w:rsidR="00644660" w:rsidRPr="00BD7ABF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47574A31" w:rsidR="004B67F6" w:rsidRPr="00BD7ABF" w:rsidRDefault="00F53390" w:rsidP="00D60231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D7ABF">
        <w:rPr>
          <w:rFonts w:ascii="Calibri" w:hAnsi="Calibri" w:cs="Calibri"/>
          <w:sz w:val="24"/>
          <w:szCs w:val="24"/>
        </w:rPr>
        <w:t>§ 2.1. Czynsz dzierżawny o którym mowa w § 1 ust. 3 płatny jest w dwóch ratach w terminach:</w:t>
      </w:r>
      <w:r w:rsidRPr="00BD7ABF">
        <w:rPr>
          <w:rFonts w:ascii="Calibri" w:hAnsi="Calibri" w:cs="Calibri"/>
          <w:sz w:val="24"/>
          <w:szCs w:val="24"/>
        </w:rPr>
        <w:br/>
        <w:t>I rata – w terminie do 31 marca,</w:t>
      </w:r>
      <w:r w:rsidRPr="00BD7ABF">
        <w:rPr>
          <w:rFonts w:ascii="Calibri" w:hAnsi="Calibri" w:cs="Calibri"/>
          <w:sz w:val="24"/>
          <w:szCs w:val="24"/>
        </w:rPr>
        <w:br/>
        <w:t>II rata – w terminie do 30 września,</w:t>
      </w:r>
      <w:r w:rsidRPr="00BD7ABF">
        <w:rPr>
          <w:rFonts w:ascii="Calibri" w:hAnsi="Calibri" w:cs="Calibri"/>
          <w:sz w:val="24"/>
          <w:szCs w:val="24"/>
        </w:rPr>
        <w:br/>
        <w:t xml:space="preserve">każdego roku. </w:t>
      </w:r>
      <w:r w:rsidRPr="00BD7ABF">
        <w:rPr>
          <w:rFonts w:ascii="Calibri" w:hAnsi="Calibri" w:cs="Calibri"/>
          <w:kern w:val="0"/>
          <w:sz w:val="24"/>
          <w:szCs w:val="24"/>
          <w14:ligatures w14:val="none"/>
        </w:rPr>
        <w:t xml:space="preserve">   </w:t>
      </w:r>
      <w:r w:rsidR="004B67F6" w:rsidRPr="00BD7ABF">
        <w:rPr>
          <w:rFonts w:cstheme="minorHAnsi"/>
          <w:kern w:val="0"/>
          <w:sz w:val="24"/>
          <w:szCs w:val="24"/>
          <w14:ligatures w14:val="none"/>
        </w:rPr>
        <w:t xml:space="preserve">   </w:t>
      </w:r>
    </w:p>
    <w:p w14:paraId="3AE6F5B9" w14:textId="4C733633" w:rsidR="004B67F6" w:rsidRPr="00BD7ABF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BD7ABF">
        <w:rPr>
          <w:rFonts w:eastAsia="Calibri" w:cstheme="minorHAnsi"/>
        </w:rPr>
        <w:t>Czynsz dzierżawny za pierwszy i ostatni rok dzierżawy zostanie ustalony proporcjonalnie do okresu użytkowania.</w:t>
      </w:r>
    </w:p>
    <w:p w14:paraId="496D9F5C" w14:textId="3E4BACB7" w:rsidR="004B67F6" w:rsidRPr="00BD7ABF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§ 3. 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>Wykaz</w:t>
      </w:r>
      <w:r w:rsidR="007D26A7">
        <w:rPr>
          <w:rFonts w:eastAsia="Calibri" w:cstheme="minorHAnsi"/>
          <w:kern w:val="0"/>
          <w:sz w:val="24"/>
          <w:szCs w:val="24"/>
          <w14:ligatures w14:val="none"/>
        </w:rPr>
        <w:t>,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 w:rsidR="00F125A4" w:rsidRPr="00BD7AB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D26A7">
        <w:rPr>
          <w:rFonts w:eastAsia="Calibri" w:cstheme="minorHAnsi"/>
          <w:kern w:val="0"/>
          <w:sz w:val="24"/>
          <w:szCs w:val="24"/>
          <w14:ligatures w14:val="none"/>
        </w:rPr>
        <w:t>Ludwikowice Kł</w:t>
      </w:r>
      <w:r w:rsidR="00D60231" w:rsidRPr="00BD7ABF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BD7ABF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Wykonanie zarządzenia powierza się Kierownikowi Referatu Gospodarki Nieruchomościami </w:t>
      </w:r>
      <w:r w:rsidR="00D60231" w:rsidRPr="00BD7AB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BD7ABF">
        <w:rPr>
          <w:rFonts w:eastAsia="Calibri" w:cstheme="minorHAnsi"/>
          <w:kern w:val="0"/>
          <w:sz w:val="24"/>
          <w:szCs w:val="24"/>
          <w14:ligatures w14:val="none"/>
        </w:rPr>
        <w:t>i Geodezji.</w:t>
      </w:r>
    </w:p>
    <w:p w14:paraId="1FA71BCA" w14:textId="77777777" w:rsidR="004B67F6" w:rsidRPr="00BD7ABF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5C39CE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BD7AB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5C39CE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Zastępca Wójta/</w:t>
      </w:r>
      <w:r w:rsidRPr="005C39CE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766590">
          <w:pgSz w:w="11906" w:h="16838"/>
          <w:pgMar w:top="1134" w:right="1134" w:bottom="1134" w:left="1418" w:header="709" w:footer="709" w:gutter="0"/>
          <w:cols w:space="708"/>
        </w:sectPr>
      </w:pPr>
    </w:p>
    <w:bookmarkEnd w:id="1"/>
    <w:p w14:paraId="31004AFD" w14:textId="1AB7E50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9749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105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9149C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7D26A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B82AE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marca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50A8CF70" w14:textId="5ABF10FF" w:rsidR="002F20BB" w:rsidRPr="00800A5C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9149CF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</w:t>
      </w:r>
      <w:r w:rsidR="007D26A7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marca 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4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</w:t>
      </w:r>
      <w:r w:rsidR="009149CF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087AE1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</w:t>
      </w:r>
      <w:r w:rsidR="009149CF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kwietnia</w:t>
      </w:r>
      <w:r w:rsidR="001F3470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4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4F7FEA26" w14:textId="77777777" w:rsidR="00087AE1" w:rsidRDefault="002F20BB" w:rsidP="00087AE1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087AE1">
        <w:rPr>
          <w:rFonts w:cstheme="minorHAnsi"/>
          <w:kern w:val="0"/>
          <w:sz w:val="24"/>
          <w:szCs w:val="24"/>
          <w14:ligatures w14:val="none"/>
        </w:rPr>
        <w:t>Ludwikowice Kłodzkie</w:t>
      </w:r>
    </w:p>
    <w:p w14:paraId="4D77EFCC" w14:textId="2321FFB3" w:rsidR="005F25DE" w:rsidRPr="00087AE1" w:rsidRDefault="002F20BB" w:rsidP="00087AE1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087AE1">
        <w:rPr>
          <w:rFonts w:cstheme="minorHAnsi"/>
          <w:b/>
          <w:bCs/>
          <w:kern w:val="0"/>
          <w:sz w:val="24"/>
          <w:szCs w:val="24"/>
          <w14:ligatures w14:val="none"/>
        </w:rPr>
        <w:t>Numer</w:t>
      </w:r>
      <w:r w:rsidR="00087AE1">
        <w:rPr>
          <w:rFonts w:cstheme="minorHAnsi"/>
          <w:b/>
          <w:bCs/>
          <w:kern w:val="0"/>
          <w:sz w:val="24"/>
          <w:szCs w:val="24"/>
          <w14:ligatures w14:val="none"/>
        </w:rPr>
        <w:t>y</w:t>
      </w:r>
      <w:r w:rsidRPr="00087AE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dział</w:t>
      </w:r>
      <w:r w:rsidR="00087AE1" w:rsidRPr="00087AE1">
        <w:rPr>
          <w:rFonts w:cstheme="minorHAnsi"/>
          <w:b/>
          <w:bCs/>
          <w:kern w:val="0"/>
          <w:sz w:val="24"/>
          <w:szCs w:val="24"/>
          <w14:ligatures w14:val="none"/>
        </w:rPr>
        <w:t>e</w:t>
      </w:r>
      <w:r w:rsidRPr="00087AE1">
        <w:rPr>
          <w:rFonts w:cstheme="minorHAnsi"/>
          <w:b/>
          <w:bCs/>
          <w:kern w:val="0"/>
          <w:sz w:val="24"/>
          <w:szCs w:val="24"/>
          <w14:ligatures w14:val="none"/>
        </w:rPr>
        <w:t>k</w:t>
      </w:r>
      <w:r w:rsidRPr="00087AE1">
        <w:rPr>
          <w:rFonts w:cstheme="minorHAnsi"/>
          <w:kern w:val="0"/>
          <w:sz w:val="24"/>
          <w:szCs w:val="24"/>
          <w14:ligatures w14:val="none"/>
        </w:rPr>
        <w:t>:</w:t>
      </w:r>
      <w:r w:rsidR="00087AE1" w:rsidRPr="00087AE1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87AE1" w:rsidRPr="00087AE1">
        <w:rPr>
          <w:rFonts w:cstheme="minorHAnsi"/>
        </w:rPr>
        <w:t>446</w:t>
      </w:r>
      <w:r w:rsidR="007D752F" w:rsidRPr="00087AE1">
        <w:rPr>
          <w:rFonts w:cstheme="minorHAnsi"/>
          <w:kern w:val="0"/>
          <w:sz w:val="24"/>
          <w:szCs w:val="24"/>
          <w14:ligatures w14:val="none"/>
        </w:rPr>
        <w:t>/</w:t>
      </w:r>
      <w:r w:rsidR="00087AE1" w:rsidRPr="00087AE1">
        <w:rPr>
          <w:rFonts w:cstheme="minorHAnsi"/>
        </w:rPr>
        <w:t>1, 445/2,</w:t>
      </w:r>
      <w:r w:rsidR="00087AE1">
        <w:rPr>
          <w:rFonts w:cstheme="minorHAnsi"/>
        </w:rPr>
        <w:t xml:space="preserve"> </w:t>
      </w:r>
      <w:r w:rsidR="00087AE1" w:rsidRPr="00087AE1">
        <w:rPr>
          <w:rFonts w:cstheme="minorHAnsi"/>
        </w:rPr>
        <w:t>444/1, 554</w:t>
      </w:r>
      <w:r w:rsidR="005F25DE" w:rsidRPr="00087AE1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6866E2CF" w14:textId="3C849D0C" w:rsidR="002F20BB" w:rsidRPr="00800A5C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800A5C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AE4FEA">
        <w:rPr>
          <w:rFonts w:cstheme="minorHAnsi"/>
          <w:kern w:val="0"/>
          <w:sz w:val="24"/>
          <w:szCs w:val="24"/>
          <w14:ligatures w14:val="none"/>
        </w:rPr>
        <w:t>SW2K/00027861/4</w:t>
      </w:r>
    </w:p>
    <w:p w14:paraId="226E2B65" w14:textId="38DE276E" w:rsidR="00EE54A9" w:rsidRPr="00800A5C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AE4FEA">
        <w:rPr>
          <w:rFonts w:cstheme="minorHAnsi"/>
          <w:kern w:val="0"/>
          <w:sz w:val="24"/>
          <w:szCs w:val="24"/>
          <w14:ligatures w14:val="none"/>
        </w:rPr>
        <w:t>3</w:t>
      </w:r>
      <w:r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AE4FEA">
        <w:rPr>
          <w:rFonts w:cstheme="minorHAnsi"/>
          <w:kern w:val="0"/>
          <w:sz w:val="24"/>
          <w:szCs w:val="24"/>
          <w14:ligatures w14:val="none"/>
        </w:rPr>
        <w:t>54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16F7E1F0" w14:textId="09D8AE8C" w:rsidR="00AE4FEA" w:rsidRPr="004B355E" w:rsidRDefault="002F20BB" w:rsidP="004B355E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800A5C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gruntowa </w:t>
      </w:r>
      <w:r w:rsidRPr="004B355E">
        <w:rPr>
          <w:rFonts w:cstheme="minorHAnsi"/>
          <w:kern w:val="0"/>
          <w:sz w:val="24"/>
          <w:szCs w:val="24"/>
          <w14:ligatures w14:val="none"/>
        </w:rPr>
        <w:t>niezabudowana w granicach</w:t>
      </w:r>
      <w:r w:rsidR="005F25DE" w:rsidRPr="004B355E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4B355E">
        <w:rPr>
          <w:rFonts w:cstheme="minorHAnsi"/>
          <w:kern w:val="0"/>
          <w:sz w:val="24"/>
          <w:szCs w:val="24"/>
          <w14:ligatures w14:val="none"/>
        </w:rPr>
        <w:t>dział</w:t>
      </w:r>
      <w:r w:rsidR="00AE4FEA" w:rsidRPr="004B355E">
        <w:rPr>
          <w:rFonts w:cstheme="minorHAnsi"/>
          <w:kern w:val="0"/>
          <w:sz w:val="24"/>
          <w:szCs w:val="24"/>
          <w14:ligatures w14:val="none"/>
        </w:rPr>
        <w:t>ek</w:t>
      </w:r>
      <w:r w:rsidR="00683878" w:rsidRPr="004B355E">
        <w:rPr>
          <w:rFonts w:cstheme="minorHAnsi"/>
          <w:kern w:val="0"/>
          <w:sz w:val="24"/>
          <w:szCs w:val="24"/>
          <w14:ligatures w14:val="none"/>
        </w:rPr>
        <w:t>:</w:t>
      </w:r>
      <w:r w:rsidRPr="004B355E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0F6A69EA" w14:textId="77777777" w:rsidR="00EE28C9" w:rsidRPr="004B355E" w:rsidRDefault="00AE4FEA" w:rsidP="004B355E">
      <w:pPr>
        <w:spacing w:after="0" w:line="360" w:lineRule="auto"/>
        <w:ind w:left="360" w:hanging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B355E">
        <w:rPr>
          <w:rFonts w:cstheme="minorHAnsi"/>
          <w:kern w:val="0"/>
          <w:sz w:val="24"/>
          <w:szCs w:val="24"/>
          <w14:ligatures w14:val="none"/>
        </w:rPr>
        <w:t xml:space="preserve">- 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>nr</w:t>
      </w:r>
      <w:r w:rsidR="005F25DE" w:rsidRPr="004B355E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4B355E">
        <w:rPr>
          <w:rFonts w:cstheme="minorHAnsi"/>
          <w:kern w:val="0"/>
          <w:sz w:val="24"/>
          <w:szCs w:val="24"/>
          <w14:ligatures w14:val="none"/>
        </w:rPr>
        <w:t xml:space="preserve">446/1 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>o</w:t>
      </w:r>
      <w:r w:rsidR="007D752F" w:rsidRPr="004B355E">
        <w:rPr>
          <w:rFonts w:cstheme="minorHAnsi"/>
          <w:kern w:val="0"/>
          <w:sz w:val="24"/>
          <w:szCs w:val="24"/>
          <w14:ligatures w14:val="none"/>
        </w:rPr>
        <w:t xml:space="preserve"> ogólnej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 xml:space="preserve"> pow. </w:t>
      </w:r>
      <w:r w:rsidR="005F25DE" w:rsidRPr="004B355E">
        <w:rPr>
          <w:rFonts w:cstheme="minorHAnsi"/>
          <w:kern w:val="0"/>
          <w:sz w:val="24"/>
          <w:szCs w:val="24"/>
          <w14:ligatures w14:val="none"/>
        </w:rPr>
        <w:t>0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>,</w:t>
      </w:r>
      <w:r w:rsidRPr="004B355E">
        <w:rPr>
          <w:rFonts w:cstheme="minorHAnsi"/>
          <w:kern w:val="0"/>
          <w:sz w:val="24"/>
          <w:szCs w:val="24"/>
          <w14:ligatures w14:val="none"/>
        </w:rPr>
        <w:t xml:space="preserve">22 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 xml:space="preserve">ha sklasyfikowana jako </w:t>
      </w:r>
      <w:r w:rsidRPr="004B355E">
        <w:rPr>
          <w:rFonts w:cstheme="minorHAnsi"/>
          <w:kern w:val="0"/>
          <w:sz w:val="24"/>
          <w:szCs w:val="24"/>
          <w14:ligatures w14:val="none"/>
        </w:rPr>
        <w:t>ŁV-0,13 ha, ŁIV-0,09 ha</w:t>
      </w:r>
      <w:r w:rsidR="004E0E73" w:rsidRPr="004B355E">
        <w:rPr>
          <w:rFonts w:cstheme="minorHAnsi"/>
          <w:kern w:val="0"/>
          <w:sz w:val="24"/>
          <w:szCs w:val="24"/>
          <w14:ligatures w14:val="none"/>
        </w:rPr>
        <w:t>,</w:t>
      </w:r>
      <w:r w:rsidR="002F20BB" w:rsidRPr="004B355E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65328294" w14:textId="77777777" w:rsidR="00EE28C9" w:rsidRPr="004B355E" w:rsidRDefault="00EE28C9" w:rsidP="004B355E">
      <w:pPr>
        <w:spacing w:after="0" w:line="360" w:lineRule="auto"/>
        <w:ind w:left="360" w:hanging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B355E">
        <w:rPr>
          <w:rFonts w:cstheme="minorHAnsi"/>
          <w:kern w:val="0"/>
          <w:sz w:val="24"/>
          <w:szCs w:val="24"/>
          <w14:ligatures w14:val="none"/>
        </w:rPr>
        <w:t xml:space="preserve">- nr 445/2 o ogólnej pow. 0,98 ha sklasyfikowana jako PsV-0,40 ha, ŁV-0,34 ha, RV-0,24 ha, </w:t>
      </w:r>
    </w:p>
    <w:p w14:paraId="4E12C16C" w14:textId="77777777" w:rsidR="00EE28C9" w:rsidRPr="004B355E" w:rsidRDefault="00EE28C9" w:rsidP="004B355E">
      <w:pPr>
        <w:spacing w:after="0" w:line="360" w:lineRule="auto"/>
        <w:ind w:left="360" w:hanging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B355E">
        <w:rPr>
          <w:rFonts w:cstheme="minorHAnsi"/>
          <w:kern w:val="0"/>
          <w:sz w:val="24"/>
          <w:szCs w:val="24"/>
          <w14:ligatures w14:val="none"/>
        </w:rPr>
        <w:t>- nr 444/1 o ogólnej pow. 2,30 ha sklasyfikowana jako ŁIV-1,39 ha, ŁV-0,91 ha,</w:t>
      </w:r>
    </w:p>
    <w:p w14:paraId="769B2DB3" w14:textId="794B053E" w:rsidR="004B355E" w:rsidRDefault="00EE28C9" w:rsidP="004B355E">
      <w:pPr>
        <w:pStyle w:val="NormalnyWeb"/>
        <w:spacing w:before="0" w:beforeAutospacing="0" w:after="0" w:afterAutospacing="0" w:line="360" w:lineRule="auto"/>
        <w:rPr>
          <w:rFonts w:cstheme="minorHAnsi"/>
          <w:sz w:val="24"/>
          <w:szCs w:val="24"/>
        </w:rPr>
      </w:pPr>
      <w:r w:rsidRPr="004B355E">
        <w:rPr>
          <w:rFonts w:cstheme="minorHAnsi"/>
          <w:sz w:val="24"/>
          <w:szCs w:val="24"/>
        </w:rPr>
        <w:t xml:space="preserve">- nr 554 o ogólnej pow. 0,04 ha sklasyfikowana jako ŁV, obręb Ludwikowice, o łącznej powierzchni 3,54 ha </w:t>
      </w:r>
      <w:r w:rsidR="002F20BB" w:rsidRPr="004B355E">
        <w:rPr>
          <w:rFonts w:cstheme="minorHAnsi"/>
          <w:sz w:val="24"/>
          <w:szCs w:val="24"/>
        </w:rPr>
        <w:t>przeznaczona do wydzierżawienia na cele związane z</w:t>
      </w:r>
      <w:r w:rsidR="004062E6" w:rsidRPr="004B355E">
        <w:rPr>
          <w:rFonts w:cstheme="minorHAnsi"/>
          <w:sz w:val="24"/>
          <w:szCs w:val="24"/>
        </w:rPr>
        <w:t xml:space="preserve"> </w:t>
      </w:r>
      <w:r w:rsidR="002F20BB" w:rsidRPr="004B355E">
        <w:rPr>
          <w:rFonts w:cstheme="minorHAnsi"/>
          <w:sz w:val="24"/>
          <w:szCs w:val="24"/>
        </w:rPr>
        <w:t>gospodarką rolną.</w:t>
      </w:r>
      <w:r w:rsidR="002F20BB" w:rsidRPr="004B355E">
        <w:rPr>
          <w:rFonts w:cstheme="minorHAnsi"/>
          <w:sz w:val="24"/>
          <w:szCs w:val="24"/>
        </w:rPr>
        <w:br/>
      </w:r>
      <w:r w:rsidR="004B355E">
        <w:rPr>
          <w:sz w:val="24"/>
          <w:szCs w:val="24"/>
        </w:rPr>
        <w:t xml:space="preserve">Zgodnie z </w:t>
      </w:r>
      <w:r w:rsidR="004B355E" w:rsidRPr="004B355E">
        <w:rPr>
          <w:rStyle w:val="Pogrubienie"/>
          <w:b w:val="0"/>
          <w:bCs w:val="0"/>
          <w:sz w:val="24"/>
          <w:szCs w:val="24"/>
        </w:rPr>
        <w:t>Miejscowy</w:t>
      </w:r>
      <w:r w:rsidR="004B355E">
        <w:rPr>
          <w:rStyle w:val="Pogrubienie"/>
          <w:b w:val="0"/>
          <w:bCs w:val="0"/>
          <w:sz w:val="24"/>
          <w:szCs w:val="24"/>
        </w:rPr>
        <w:t>m</w:t>
      </w:r>
      <w:r w:rsidR="004B355E" w:rsidRPr="004B355E">
        <w:rPr>
          <w:rStyle w:val="Pogrubienie"/>
          <w:b w:val="0"/>
          <w:bCs w:val="0"/>
          <w:sz w:val="24"/>
          <w:szCs w:val="24"/>
        </w:rPr>
        <w:t xml:space="preserve"> plane</w:t>
      </w:r>
      <w:r w:rsidR="004B355E">
        <w:rPr>
          <w:rStyle w:val="Pogrubienie"/>
          <w:b w:val="0"/>
          <w:bCs w:val="0"/>
          <w:sz w:val="24"/>
          <w:szCs w:val="24"/>
        </w:rPr>
        <w:t>m</w:t>
      </w:r>
      <w:r w:rsidR="004B355E" w:rsidRPr="004B355E">
        <w:rPr>
          <w:rStyle w:val="Pogrubienie"/>
          <w:b w:val="0"/>
          <w:bCs w:val="0"/>
          <w:sz w:val="24"/>
          <w:szCs w:val="24"/>
        </w:rPr>
        <w:t xml:space="preserve"> zagospodarowania przestrzennego gminy Nowa Ruda dla części wsi Ludwikowice</w:t>
      </w:r>
      <w:r w:rsidR="004B355E" w:rsidRPr="004B355E">
        <w:rPr>
          <w:sz w:val="24"/>
          <w:szCs w:val="24"/>
        </w:rPr>
        <w:t xml:space="preserve"> </w:t>
      </w:r>
      <w:r w:rsidR="004B355E">
        <w:rPr>
          <w:sz w:val="24"/>
          <w:szCs w:val="24"/>
        </w:rPr>
        <w:t>d</w:t>
      </w:r>
      <w:r w:rsidR="000D5DE3" w:rsidRPr="004B355E">
        <w:rPr>
          <w:sz w:val="24"/>
          <w:szCs w:val="24"/>
        </w:rPr>
        <w:t>ziałk</w:t>
      </w:r>
      <w:r w:rsidRPr="004B355E">
        <w:rPr>
          <w:sz w:val="24"/>
          <w:szCs w:val="24"/>
        </w:rPr>
        <w:t xml:space="preserve">i </w:t>
      </w:r>
      <w:r w:rsidR="000D5DE3" w:rsidRPr="004B355E">
        <w:rPr>
          <w:sz w:val="24"/>
          <w:szCs w:val="24"/>
        </w:rPr>
        <w:t>nr</w:t>
      </w:r>
      <w:r w:rsidR="007D752F" w:rsidRPr="004B355E">
        <w:rPr>
          <w:sz w:val="24"/>
          <w:szCs w:val="24"/>
        </w:rPr>
        <w:t xml:space="preserve"> </w:t>
      </w:r>
      <w:r w:rsidRPr="004B355E">
        <w:rPr>
          <w:sz w:val="24"/>
          <w:szCs w:val="24"/>
        </w:rPr>
        <w:t>446/1, 445/2, 444/1,</w:t>
      </w:r>
      <w:r w:rsidR="004B355E" w:rsidRPr="004B355E">
        <w:rPr>
          <w:sz w:val="24"/>
          <w:szCs w:val="24"/>
        </w:rPr>
        <w:t xml:space="preserve"> przeznaczone są w całości jako teren zabudowy zagrodowej, obiektów gospodarczych wraz z obiektami usługowymi o charakterze rolniczym dopuszczonej do realizacji na terenach użytkowania rolniczo wiejskich układów osadniczych (R1).  Działka nr 554  obręb Ludwikowice, gmina Nowa Ruda przeznaczona jest </w:t>
      </w:r>
      <w:r w:rsidR="00F22C35">
        <w:rPr>
          <w:sz w:val="24"/>
          <w:szCs w:val="24"/>
        </w:rPr>
        <w:br/>
      </w:r>
      <w:r w:rsidR="004B355E" w:rsidRPr="004B355E">
        <w:rPr>
          <w:sz w:val="24"/>
          <w:szCs w:val="24"/>
        </w:rPr>
        <w:t>w części jako teren  zabudowy zagrodowej, obiektów gospodarczych wraz z obiektami usługowymi o charakterze rolniczym dopuszczonej do realizacji na terenach użytkowania rolniczo wiejskich układów osadniczych, (R1) a w części jako teren zabudowy mieszkaniowej jednorodzinnej z towarzyszeniem usług. (74b-MN1)</w:t>
      </w:r>
      <w:r w:rsidR="004B355E">
        <w:rPr>
          <w:sz w:val="24"/>
          <w:szCs w:val="24"/>
        </w:rPr>
        <w:t xml:space="preserve">. </w:t>
      </w:r>
      <w:bookmarkEnd w:id="2"/>
      <w:r w:rsidR="004B355E">
        <w:rPr>
          <w:sz w:val="24"/>
          <w:szCs w:val="24"/>
        </w:rPr>
        <w:br/>
        <w:t xml:space="preserve">6. </w:t>
      </w:r>
      <w:r w:rsidR="002F20BB" w:rsidRPr="00800A5C">
        <w:rPr>
          <w:rFonts w:cstheme="minorHAnsi"/>
          <w:b/>
          <w:bCs/>
          <w:sz w:val="24"/>
          <w:szCs w:val="24"/>
        </w:rPr>
        <w:t>Termin trwania dzierżawy:</w:t>
      </w:r>
      <w:r w:rsidR="002F20BB" w:rsidRPr="00800A5C">
        <w:rPr>
          <w:rFonts w:cstheme="minorHAnsi"/>
          <w:sz w:val="24"/>
          <w:szCs w:val="24"/>
        </w:rPr>
        <w:t xml:space="preserve"> od dnia </w:t>
      </w:r>
      <w:r w:rsidR="00F125A4" w:rsidRPr="00800A5C">
        <w:rPr>
          <w:rFonts w:cstheme="minorHAnsi"/>
          <w:sz w:val="24"/>
          <w:szCs w:val="24"/>
        </w:rPr>
        <w:t xml:space="preserve">zawarcia umowy dzierżawy </w:t>
      </w:r>
      <w:r w:rsidR="002F20BB" w:rsidRPr="00800A5C">
        <w:rPr>
          <w:rFonts w:cstheme="minorHAnsi"/>
          <w:sz w:val="24"/>
          <w:szCs w:val="24"/>
        </w:rPr>
        <w:t>do dnia 30.11.202</w:t>
      </w:r>
      <w:r w:rsidR="005F25DE" w:rsidRPr="00800A5C">
        <w:rPr>
          <w:rFonts w:cstheme="minorHAnsi"/>
          <w:sz w:val="24"/>
          <w:szCs w:val="24"/>
        </w:rPr>
        <w:t>6</w:t>
      </w:r>
      <w:r w:rsidR="002F20BB" w:rsidRPr="00800A5C">
        <w:rPr>
          <w:rFonts w:cstheme="minorHAnsi"/>
          <w:sz w:val="24"/>
          <w:szCs w:val="24"/>
        </w:rPr>
        <w:t xml:space="preserve"> r.</w:t>
      </w:r>
    </w:p>
    <w:p w14:paraId="63D19429" w14:textId="1BE802E9" w:rsidR="002F20BB" w:rsidRPr="00800A5C" w:rsidRDefault="004B355E" w:rsidP="004B355E">
      <w:pPr>
        <w:pStyle w:val="NormalnyWeb"/>
        <w:spacing w:before="0" w:beforeAutospacing="0" w:after="0" w:afterAutospacing="0" w:line="360" w:lineRule="auto"/>
        <w:rPr>
          <w:rFonts w:cstheme="minorHAnsi"/>
          <w:sz w:val="24"/>
          <w:szCs w:val="24"/>
        </w:rPr>
      </w:pPr>
      <w:r w:rsidRPr="004B355E">
        <w:rPr>
          <w:rFonts w:cstheme="minorHAnsi"/>
          <w:sz w:val="24"/>
          <w:szCs w:val="24"/>
        </w:rPr>
        <w:t>7.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F20BB" w:rsidRPr="00800A5C">
        <w:rPr>
          <w:rFonts w:cstheme="minorHAnsi"/>
          <w:b/>
          <w:bCs/>
          <w:sz w:val="24"/>
          <w:szCs w:val="24"/>
        </w:rPr>
        <w:t>Wysokość opłat z tytułu dzierżawy:</w:t>
      </w:r>
    </w:p>
    <w:p w14:paraId="5521D54F" w14:textId="686C1D3A" w:rsidR="00EF0659" w:rsidRPr="00800A5C" w:rsidRDefault="002F20BB" w:rsidP="00800A5C">
      <w:pPr>
        <w:numPr>
          <w:ilvl w:val="0"/>
          <w:numId w:val="5"/>
        </w:numPr>
        <w:spacing w:after="0" w:line="360" w:lineRule="auto"/>
        <w:ind w:hanging="56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5</w:t>
      </w:r>
      <w:r w:rsidR="00EE28C9">
        <w:rPr>
          <w:rFonts w:cstheme="minorHAnsi"/>
          <w:kern w:val="0"/>
          <w:sz w:val="24"/>
          <w:szCs w:val="24"/>
          <w14:ligatures w14:val="none"/>
        </w:rPr>
        <w:t>73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EE28C9">
        <w:rPr>
          <w:rFonts w:cstheme="minorHAnsi"/>
          <w:kern w:val="0"/>
          <w:sz w:val="24"/>
          <w:szCs w:val="24"/>
          <w14:ligatures w14:val="none"/>
        </w:rPr>
        <w:t>62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stanowi podstawę do ustalania wysokości czynszu dzierżawnego proporcjonalnie do okresu użytkowania w danym roku kalendarzowym i jest zwolniona z podatku VAT na podstawie § 3 ust. 1 pkt 2 Rozporządzenia Ministra Finansów z dnia 20 grudnia 2013 r. w sprawie zwolnień od </w:t>
      </w:r>
      <w:r w:rsidR="00EF0659" w:rsidRPr="00800A5C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podatku od towarów i usług oraz warunków stosowania tych zwolnień (Dz. U. z 2020 r. poz. 1983 z późn. zm.).</w:t>
      </w:r>
    </w:p>
    <w:p w14:paraId="49243181" w14:textId="0E01148A" w:rsidR="002F20BB" w:rsidRPr="00800A5C" w:rsidRDefault="002F20BB" w:rsidP="00800A5C">
      <w:pPr>
        <w:numPr>
          <w:ilvl w:val="0"/>
          <w:numId w:val="5"/>
        </w:numPr>
        <w:spacing w:after="0" w:line="360" w:lineRule="auto"/>
        <w:ind w:hanging="56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5038FEBB" w:rsidR="002F20BB" w:rsidRPr="004B355E" w:rsidRDefault="002F20BB" w:rsidP="004B355E">
      <w:pPr>
        <w:pStyle w:val="Akapitzlist"/>
        <w:numPr>
          <w:ilvl w:val="0"/>
          <w:numId w:val="9"/>
        </w:numPr>
        <w:rPr>
          <w:rFonts w:cstheme="minorHAnsi"/>
        </w:rPr>
      </w:pPr>
      <w:r w:rsidRPr="004B355E">
        <w:rPr>
          <w:rFonts w:cstheme="minorHAnsi"/>
          <w:b/>
          <w:bCs/>
        </w:rPr>
        <w:t>Forma przeznaczenia do dzierżawy:</w:t>
      </w:r>
      <w:r w:rsidRPr="004B355E">
        <w:rPr>
          <w:rFonts w:cstheme="minorHAnsi"/>
        </w:rPr>
        <w:t xml:space="preserve"> tryb bezprzetargowy</w:t>
      </w:r>
    </w:p>
    <w:p w14:paraId="59EB6F96" w14:textId="7E51BD1D" w:rsidR="00F125A4" w:rsidRPr="004B355E" w:rsidRDefault="002F20BB" w:rsidP="004B355E">
      <w:pPr>
        <w:pStyle w:val="Akapitzlist"/>
        <w:numPr>
          <w:ilvl w:val="0"/>
          <w:numId w:val="9"/>
        </w:numPr>
        <w:rPr>
          <w:rFonts w:cstheme="minorHAnsi"/>
        </w:rPr>
      </w:pPr>
      <w:r w:rsidRPr="004B355E">
        <w:rPr>
          <w:rFonts w:cstheme="minorHAnsi"/>
          <w:b/>
          <w:bCs/>
        </w:rPr>
        <w:t>Termin wnoszenia opłaty:</w:t>
      </w:r>
      <w:r w:rsidRPr="004B355E">
        <w:rPr>
          <w:rFonts w:cstheme="minorHAnsi"/>
        </w:rPr>
        <w:t xml:space="preserve"> czynsz dzierżawny płatny jest</w:t>
      </w:r>
      <w:r w:rsidR="00F125A4" w:rsidRPr="004B355E">
        <w:rPr>
          <w:rFonts w:cstheme="minorHAnsi"/>
        </w:rPr>
        <w:t>:</w:t>
      </w:r>
    </w:p>
    <w:p w14:paraId="3BC53F4A" w14:textId="343A557B" w:rsidR="00F125A4" w:rsidRPr="00800A5C" w:rsidRDefault="00F125A4" w:rsidP="00F125A4">
      <w:pPr>
        <w:spacing w:after="0" w:line="360" w:lineRule="auto"/>
        <w:ind w:left="360" w:hanging="218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- 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 xml:space="preserve">w </w:t>
      </w:r>
      <w:r w:rsidRPr="00800A5C">
        <w:rPr>
          <w:rFonts w:cstheme="minorHAnsi"/>
          <w:kern w:val="0"/>
          <w:sz w:val="24"/>
          <w:szCs w:val="24"/>
          <w14:ligatures w14:val="none"/>
        </w:rPr>
        <w:t>2024 roku  jednorazowo w terminie do 30 września,</w:t>
      </w:r>
    </w:p>
    <w:p w14:paraId="6F109368" w14:textId="1859E43E" w:rsidR="002F20BB" w:rsidRPr="00800A5C" w:rsidRDefault="00F125A4" w:rsidP="00F125A4">
      <w:pPr>
        <w:spacing w:after="0" w:line="360" w:lineRule="auto"/>
        <w:ind w:left="360" w:hanging="218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>- w kolejnych latach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>: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 w:rsidRPr="00800A5C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>każdego roku.</w:t>
      </w:r>
    </w:p>
    <w:p w14:paraId="69F3FEA1" w14:textId="3B3BB3AD" w:rsidR="002F20BB" w:rsidRPr="00800A5C" w:rsidRDefault="002F20BB" w:rsidP="004B355E">
      <w:pPr>
        <w:numPr>
          <w:ilvl w:val="0"/>
          <w:numId w:val="9"/>
        </w:numPr>
        <w:spacing w:after="0" w:line="360" w:lineRule="auto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800A5C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5C39CE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49C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5C39CE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5C39CE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4E124AF0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="00F125A4" w:rsidRPr="00AC00DF">
          <w:rPr>
            <w:rStyle w:val="Hipercze"/>
            <w:rFonts w:ascii="Calibri" w:hAnsi="Calibri" w:cs="Calibri"/>
            <w:iCs/>
            <w:kern w:val="0"/>
            <w14:ligatures w14:val="none"/>
          </w:rPr>
          <w:t>www.24klodzko.pl</w:t>
        </w:r>
      </w:hyperlink>
    </w:p>
    <w:p w14:paraId="6D0A69F5" w14:textId="39D123A9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  <w:r w:rsidR="00F125A4">
        <w:rPr>
          <w:rFonts w:ascii="Calibri" w:hAnsi="Calibri" w:cs="Calibri"/>
          <w:iCs/>
          <w:kern w:val="0"/>
          <w14:ligatures w14:val="none"/>
        </w:rPr>
        <w:t>.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766590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47D7D64"/>
    <w:multiLevelType w:val="hybridMultilevel"/>
    <w:tmpl w:val="A70E3432"/>
    <w:lvl w:ilvl="0" w:tplc="C6FE84A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27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87AE1"/>
    <w:rsid w:val="00092E63"/>
    <w:rsid w:val="00097492"/>
    <w:rsid w:val="000C5DAF"/>
    <w:rsid w:val="000D5DE3"/>
    <w:rsid w:val="00102443"/>
    <w:rsid w:val="0010397A"/>
    <w:rsid w:val="0012288B"/>
    <w:rsid w:val="00185FEA"/>
    <w:rsid w:val="001F3470"/>
    <w:rsid w:val="002253B7"/>
    <w:rsid w:val="00227A8B"/>
    <w:rsid w:val="0024447D"/>
    <w:rsid w:val="002C7046"/>
    <w:rsid w:val="002F20BB"/>
    <w:rsid w:val="00340264"/>
    <w:rsid w:val="00355984"/>
    <w:rsid w:val="003B6BC9"/>
    <w:rsid w:val="003D1789"/>
    <w:rsid w:val="004062E6"/>
    <w:rsid w:val="0048704E"/>
    <w:rsid w:val="004B355E"/>
    <w:rsid w:val="004B67F6"/>
    <w:rsid w:val="004D6059"/>
    <w:rsid w:val="004D7BDD"/>
    <w:rsid w:val="004E0E73"/>
    <w:rsid w:val="005647C9"/>
    <w:rsid w:val="005C39CE"/>
    <w:rsid w:val="005F1451"/>
    <w:rsid w:val="005F25DE"/>
    <w:rsid w:val="00644660"/>
    <w:rsid w:val="00646C88"/>
    <w:rsid w:val="00683878"/>
    <w:rsid w:val="00766590"/>
    <w:rsid w:val="007B446F"/>
    <w:rsid w:val="007D26A7"/>
    <w:rsid w:val="007D752F"/>
    <w:rsid w:val="007F264C"/>
    <w:rsid w:val="00800A5C"/>
    <w:rsid w:val="008A16E4"/>
    <w:rsid w:val="008A25FB"/>
    <w:rsid w:val="008B3A5A"/>
    <w:rsid w:val="00913DCB"/>
    <w:rsid w:val="009149CF"/>
    <w:rsid w:val="0093109D"/>
    <w:rsid w:val="009E21A5"/>
    <w:rsid w:val="00A71DB3"/>
    <w:rsid w:val="00A97C6A"/>
    <w:rsid w:val="00AE4FEA"/>
    <w:rsid w:val="00B427B4"/>
    <w:rsid w:val="00B513C8"/>
    <w:rsid w:val="00B82AE4"/>
    <w:rsid w:val="00BD7ABF"/>
    <w:rsid w:val="00C2774D"/>
    <w:rsid w:val="00C65DEB"/>
    <w:rsid w:val="00CB6B4B"/>
    <w:rsid w:val="00CF35EA"/>
    <w:rsid w:val="00D11E76"/>
    <w:rsid w:val="00D60231"/>
    <w:rsid w:val="00D91400"/>
    <w:rsid w:val="00ED5934"/>
    <w:rsid w:val="00EE28C9"/>
    <w:rsid w:val="00EE54A9"/>
    <w:rsid w:val="00EF0659"/>
    <w:rsid w:val="00F125A4"/>
    <w:rsid w:val="00F22C35"/>
    <w:rsid w:val="00F5298F"/>
    <w:rsid w:val="00F53390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5A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355E"/>
    <w:pPr>
      <w:spacing w:before="100" w:beforeAutospacing="1" w:after="100" w:afterAutospacing="1" w:line="240" w:lineRule="auto"/>
    </w:pPr>
    <w:rPr>
      <w:rFonts w:ascii="Calibri" w:hAnsi="Calibri" w:cs="Calibri"/>
      <w:color w:val="000000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B3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50</cp:revision>
  <cp:lastPrinted>2024-03-13T09:22:00Z</cp:lastPrinted>
  <dcterms:created xsi:type="dcterms:W3CDTF">2023-09-15T07:14:00Z</dcterms:created>
  <dcterms:modified xsi:type="dcterms:W3CDTF">2024-03-13T09:23:00Z</dcterms:modified>
</cp:coreProperties>
</file>