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254/22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20 czerwca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art. 222 ust 4,art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2021 r. poz. 305 ze z</w:t>
      </w:r>
      <w:r>
        <w:rPr>
          <w:rFonts w:cs="Calibri" w:cstheme="minorHAnsi"/>
          <w:shd w:fill="FFFFFF" w:val="clear"/>
        </w:rPr>
        <w:t>m. 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Zwiększyć plan dochodów Gminy Nowa Ruda na rok 2022 o kwotę 9 302,00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Zwiększyć plan wydatków Gminy Nowa Ruda na rok 2022 o kwotę 9 302,00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</w:rPr>
        <w:t>§ 3</w:t>
      </w:r>
      <w:r>
        <w:rPr>
          <w:rFonts w:cs="Calibri" w:cstheme="minorHAnsi"/>
        </w:rPr>
        <w:t>. Dokonać zmian w planie wydatków majątkowych Gminy Nowa Ruda na rok 2022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68 696 089,91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93 344 838,50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26 662 731,51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color w:val="2E5496"/>
          <w:sz w:val="20"/>
        </w:rPr>
        <w:t>(Na oryginale podpisała Wójt Gminy Nowa Ruda Adrianna Mierzejewska)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Dokonuje się zwiększenia planu dochodów i wydatków ogółem o kwotę 9 302,00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zwiększenia planu dochodów  i wydatków o kwotę 1 520,00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1 520,00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Pismem nr FB-BP.3111.130.2022.MJ z dnia 14 czerwca 2022 roku dokonano zwiększenia planu dochodów i wydatków na wypłacenie wynagrodzenia za sprawowanie opieki oraz obsługę tego zadania 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7 782,00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7 782,00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na realizację zadań związanych z pomocą obywatelom Ukrainy w związku z konfliktem zbrojnym na terytorium tego państwa (pismo ZP-ZS.3122.120.2022.JS oraz wnioski złożone w kolejnych miesiącach) dokonuje się zwiększenia planu dochodów i wydatków o kwotę 7 782,00 zł :</w:t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świadczenia rodzinne – 5 392,00 zł,</w:t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pochówek – 2 390,00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Na podstawie art. 222 ust 4 ustawy o finansach publicznych rozwiązuje się rezerwę na wydatki inwestycyjne:</w:t>
      </w:r>
    </w:p>
    <w:p>
      <w:pPr>
        <w:pStyle w:val="Normal"/>
        <w:rPr>
          <w:b/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41 103,35 zł.</w:t>
      </w:r>
    </w:p>
    <w:p>
      <w:pPr>
        <w:pStyle w:val="Normal"/>
        <w:rPr/>
      </w:pPr>
      <w:r>
        <w:rPr/>
        <w:t>Uruchamia się rezerwę celową na w związku z koniecznością zabezpieczenia środków finansowych na realizację ugody sądowej, znoszącej kwotę potrąconych z wynagrodzenia wykonawcy kar umownych za nieterminowe rozliczenie etapu robot związanych z budową Klubu Seniora w Jugowie.</w:t>
      </w:r>
    </w:p>
    <w:p>
      <w:pPr>
        <w:pStyle w:val="Normal"/>
        <w:rPr>
          <w:b/>
          <w:b/>
        </w:rPr>
      </w:pPr>
      <w:r>
        <w:rPr>
          <w:b/>
        </w:rPr>
        <w:t xml:space="preserve">Dz. 921 – Kultura i ochrona dziedzictwa narodowego - </w:t>
      </w:r>
      <w:r>
        <w:rPr/>
        <w:t xml:space="preserve">      -    </w:t>
      </w:r>
      <w:r>
        <w:rPr>
          <w:b/>
        </w:rPr>
        <w:t>41 103</w:t>
      </w:r>
      <w:r>
        <w:rPr/>
        <w:t>,</w:t>
      </w:r>
      <w:r>
        <w:rPr>
          <w:b/>
        </w:rPr>
        <w:t>35 zł</w:t>
      </w:r>
    </w:p>
    <w:p>
      <w:pPr>
        <w:pStyle w:val="Normal"/>
        <w:rPr/>
      </w:pPr>
      <w:r>
        <w:rPr/>
        <w:t xml:space="preserve">  </w:t>
      </w:r>
      <w:r>
        <w:rPr/>
        <w:t xml:space="preserve">§ 6050 – wydatki inwestycyjne jednostek budżetowych     -    41 103,35 zł 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/>
      </w:pPr>
      <w:r>
        <w:rPr>
          <w:b/>
          <w:u w:val="single"/>
        </w:rPr>
        <w:t>Stan rezerw po zmianach</w:t>
      </w:r>
      <w:r>
        <w:rPr/>
        <w:t xml:space="preserve"> :  178 896,65 zł 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Rezerwa ogólna –   90 000,00 zł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Rezerwa celowa – 88 896,65 zł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na realizację zadań własnych z zakresu zarządzania kryzysowego : 0,00 zł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na realizację zadań inwestycyjnych – 88 896,65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750 – Administracja public</w:t>
      </w:r>
      <w:bookmarkStart w:id="0" w:name="_GoBack"/>
      <w:bookmarkEnd w:id="0"/>
      <w:r>
        <w:rPr>
          <w:rFonts w:cs="Calibri" w:cstheme="minorHAnsi"/>
          <w:lang w:eastAsia="pl-PL"/>
        </w:rPr>
        <w:t>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klasyfikacji paragrafu wydatku w ramach rozliczenia wynagrodzeń jednostki – Urząd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klasyfikacji paragrafu wydatku w ramach rozliczenia wynagrodzeń osób będących zatrudnionymi w ramach utrzymania systemu gospodarowania odpadami komunalnymi  – Urząd Gminy Nowa Ruda.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9AEF-41C8-4902-B5B8-F7354A63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Application>LibreOffice/7.1.4.2$Windows_X86_64 LibreOffice_project/a529a4fab45b75fefc5b6226684193eb000654f6</Application>
  <AppVersion>15.0000</AppVersion>
  <Pages>2</Pages>
  <Words>644</Words>
  <Characters>3338</Characters>
  <CharactersWithSpaces>3981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2022-07-21T12:32:00Z</dcterms:created>
  <dc:creator>Iza</dc:creator>
  <dc:description/>
  <dc:language>pl-PL</dc:language>
  <cp:lastModifiedBy/>
  <cp:lastPrinted>2022-06-28T06:00:00Z</cp:lastPrinted>
  <dcterms:modified xsi:type="dcterms:W3CDTF">2022-07-21T14:09:08Z</dcterms:modified>
  <cp:revision>718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