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6F321" w14:textId="5591E50E" w:rsidR="000D0AFF" w:rsidRDefault="00DB5FE3" w:rsidP="00DB219C">
      <w:pPr>
        <w:keepNext/>
        <w:keepLines/>
        <w:spacing w:before="240" w:after="0"/>
        <w:outlineLvl w:val="0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Opis </w:t>
      </w:r>
      <w:r w:rsidR="000D0AFF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zawiadomienia</w:t>
      </w:r>
      <w: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 na</w:t>
      </w:r>
      <w:r w:rsidR="002811B6" w:rsidRPr="002811B6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 petycj</w:t>
      </w:r>
      <w: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ę</w:t>
      </w:r>
      <w:r w:rsidR="002811B6" w:rsidRPr="002811B6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 o nr OSO</w:t>
      </w:r>
      <w:r w:rsidR="000D0AFF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ZK.152.</w:t>
      </w:r>
      <w:r w:rsidR="00F71FF6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2</w:t>
      </w:r>
      <w:r w:rsidR="000D0AFF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.2023</w:t>
      </w:r>
      <w:r w:rsidR="002811B6" w:rsidRPr="002811B6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 z dnia </w:t>
      </w:r>
      <w:r w:rsidR="00F71FF6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31</w:t>
      </w:r>
      <w:r w:rsidR="000D0AFF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.0</w:t>
      </w:r>
      <w:r w:rsidR="00F71FF6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7</w:t>
      </w:r>
      <w:r w:rsidR="000D0AFF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.2023</w:t>
      </w:r>
      <w:r w:rsidR="002811B6" w:rsidRPr="002811B6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 roku.</w:t>
      </w:r>
    </w:p>
    <w:p w14:paraId="7E6C61EE" w14:textId="77777777" w:rsidR="00DB219C" w:rsidRPr="00DB219C" w:rsidRDefault="00DB219C" w:rsidP="00DB219C">
      <w:pPr>
        <w:keepNext/>
        <w:keepLines/>
        <w:spacing w:before="240" w:after="0"/>
        <w:outlineLvl w:val="0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</w:p>
    <w:p w14:paraId="741C479D" w14:textId="77777777" w:rsidR="00DB219C" w:rsidRDefault="00DB219C" w:rsidP="00DB219C">
      <w:pPr>
        <w:pStyle w:val="NormalnyWeb"/>
        <w:spacing w:after="0" w:line="300" w:lineRule="atLeast"/>
        <w:jc w:val="center"/>
      </w:pPr>
      <w:r>
        <w:rPr>
          <w:rFonts w:ascii="Calibri" w:hAnsi="Calibri" w:cs="Calibri"/>
          <w:b/>
          <w:bCs/>
        </w:rPr>
        <w:t>ZAWIADOMIENIE</w:t>
      </w:r>
    </w:p>
    <w:p w14:paraId="7BF44353" w14:textId="5DE97455" w:rsidR="00DB219C" w:rsidRDefault="00F71FF6" w:rsidP="00DB219C">
      <w:pPr>
        <w:pStyle w:val="NormalnyWeb"/>
        <w:spacing w:after="0" w:line="360" w:lineRule="auto"/>
        <w:ind w:firstLine="14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Działając na podstawie art. 9 ust. 2 i art. 13 ust. 1 ustawy z dnia 11 lipca 2014 r. o petycjach (T. j. Dz. U. z 2018 r. poz. 870), § 73 pkt. 5 uchwały Nr 388/LIII/18 Rady Gminy Nowa Ruda z dnia 27 września 2018 r. w sprawie Statutu Gminy Nowa Ruda (dz. Urz. Woj. Dolnośląskiego poz. 4899, zm. z 2019 r. poz. 6989, zm. z 2020 r. poz. 4640, zm. z 2020 r.                   poz. 6622 oraz zm. z 2022 r. poz. 1854) zawiadamiam, że petycję mieszkańców miejscowości Bożków, która wpłynęła do biura Rady Gminy Nowa Ruda 9 czerwca 2023 r. została rozpatrzona negatywnie. </w:t>
      </w:r>
    </w:p>
    <w:p w14:paraId="64C7B991" w14:textId="77777777" w:rsidR="00DB219C" w:rsidRDefault="00DB219C" w:rsidP="00DB219C">
      <w:pPr>
        <w:pStyle w:val="NormalnyWeb"/>
        <w:spacing w:after="0" w:line="360" w:lineRule="auto"/>
        <w:ind w:firstLine="1418"/>
        <w:jc w:val="both"/>
        <w:rPr>
          <w:rFonts w:ascii="Calibri" w:hAnsi="Calibri" w:cs="Calibri"/>
        </w:rPr>
      </w:pPr>
    </w:p>
    <w:p w14:paraId="5D26D79A" w14:textId="77777777" w:rsidR="00DB219C" w:rsidRDefault="00DB219C" w:rsidP="00DB219C">
      <w:pPr>
        <w:pStyle w:val="NormalnyWeb"/>
        <w:spacing w:after="0" w:line="300" w:lineRule="atLeast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Uzasadnienie</w:t>
      </w:r>
    </w:p>
    <w:p w14:paraId="362A0650" w14:textId="77777777" w:rsidR="00DB219C" w:rsidRDefault="00DB219C" w:rsidP="00DB219C">
      <w:pPr>
        <w:pStyle w:val="NormalnyWeb"/>
        <w:spacing w:after="0" w:line="300" w:lineRule="atLeast"/>
        <w:jc w:val="center"/>
        <w:rPr>
          <w:rFonts w:ascii="Calibri" w:hAnsi="Calibri" w:cs="Calibri"/>
          <w:b/>
          <w:bCs/>
        </w:rPr>
      </w:pPr>
    </w:p>
    <w:p w14:paraId="0540FCF7" w14:textId="022300C4" w:rsidR="00DB219C" w:rsidRDefault="00F71FF6" w:rsidP="00DB219C">
      <w:pPr>
        <w:pStyle w:val="NormalnyWeb"/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Zgodnie z art. 18b ustawy z dnia 8 marca 1990 r</w:t>
      </w:r>
      <w:r w:rsidR="00DB219C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o samorządzie gminnym (t. j. Dz. U. z 2023 r. poz. 40; zm.: Dz. U. z 2023 r. poz. 572.) rozpatrywaniem petycji zajmuje się Komisja Skarg, Wniosków i Petycji. W dniu 28 lipca 2023 r. na wspólnym posiedzeniu komisji radni zajęli się przedmiotową petycją i uznali, że z przyczyn przedstawionych w uzasadnieniu do Uchwały </w:t>
      </w:r>
      <w:r w:rsidR="00F7698D">
        <w:rPr>
          <w:rFonts w:ascii="Calibri" w:hAnsi="Calibri" w:cs="Calibri"/>
        </w:rPr>
        <w:t xml:space="preserve">                </w:t>
      </w:r>
      <w:r>
        <w:rPr>
          <w:rFonts w:ascii="Calibri" w:hAnsi="Calibri" w:cs="Calibri"/>
        </w:rPr>
        <w:t xml:space="preserve">nr 434/LXII/23 Rady Gminy Nowa Ruda z dnia 28 lipca 2023 r. petycja jest bezzasadna. </w:t>
      </w:r>
      <w:r w:rsidR="00F7698D">
        <w:rPr>
          <w:rFonts w:ascii="Calibri" w:hAnsi="Calibri" w:cs="Calibri"/>
        </w:rPr>
        <w:t xml:space="preserve">                         </w:t>
      </w:r>
      <w:r>
        <w:rPr>
          <w:rFonts w:ascii="Calibri" w:hAnsi="Calibri" w:cs="Calibri"/>
        </w:rPr>
        <w:t xml:space="preserve">W załączeniu </w:t>
      </w:r>
      <w:r w:rsidR="00F7698D">
        <w:rPr>
          <w:rFonts w:ascii="Calibri" w:hAnsi="Calibri" w:cs="Calibri"/>
        </w:rPr>
        <w:t>przekazuję treść niniejszej uchwały wraz z uzasadnieniem.</w:t>
      </w:r>
    </w:p>
    <w:p w14:paraId="30B93583" w14:textId="77777777" w:rsidR="00F7698D" w:rsidRDefault="00F7698D" w:rsidP="00DB219C">
      <w:pPr>
        <w:pStyle w:val="NormalnyWeb"/>
        <w:spacing w:after="0" w:line="360" w:lineRule="auto"/>
        <w:jc w:val="both"/>
        <w:rPr>
          <w:rFonts w:ascii="Calibri" w:hAnsi="Calibri" w:cs="Calibri"/>
        </w:rPr>
      </w:pPr>
    </w:p>
    <w:p w14:paraId="486AEA23" w14:textId="33168CB0" w:rsidR="00767B92" w:rsidRPr="00767B92" w:rsidRDefault="00767B92" w:rsidP="00DB219C">
      <w:pPr>
        <w:suppressAutoHyphens/>
        <w:spacing w:before="480" w:line="360" w:lineRule="auto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/</w:t>
      </w:r>
      <w:r w:rsidR="008B2D0C">
        <w:rPr>
          <w:rFonts w:cstheme="minorHAnsi"/>
          <w:sz w:val="24"/>
          <w:szCs w:val="24"/>
        </w:rPr>
        <w:t xml:space="preserve">Na oryginale </w:t>
      </w:r>
      <w:r>
        <w:rPr>
          <w:rFonts w:cstheme="minorHAnsi"/>
          <w:sz w:val="24"/>
          <w:szCs w:val="24"/>
        </w:rPr>
        <w:t xml:space="preserve">podpisano </w:t>
      </w:r>
      <w:r w:rsidR="008B2D0C">
        <w:rPr>
          <w:rFonts w:cstheme="minorHAnsi"/>
          <w:sz w:val="24"/>
          <w:szCs w:val="24"/>
        </w:rPr>
        <w:t>Przewodnicząca Biura Rady</w:t>
      </w:r>
      <w:r w:rsidR="00DB219C">
        <w:rPr>
          <w:rFonts w:cstheme="minorHAnsi"/>
          <w:sz w:val="24"/>
          <w:szCs w:val="24"/>
        </w:rPr>
        <w:t xml:space="preserve"> </w:t>
      </w:r>
      <w:r w:rsidR="008B2D0C">
        <w:rPr>
          <w:rFonts w:cstheme="minorHAnsi"/>
          <w:sz w:val="24"/>
          <w:szCs w:val="24"/>
        </w:rPr>
        <w:t>Bożena Sołek – Muzyka/</w:t>
      </w:r>
    </w:p>
    <w:sectPr w:rsidR="00767B92" w:rsidRPr="00767B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165"/>
    <w:rsid w:val="000D0AFF"/>
    <w:rsid w:val="00227705"/>
    <w:rsid w:val="002811B6"/>
    <w:rsid w:val="003B5A68"/>
    <w:rsid w:val="003F0F4A"/>
    <w:rsid w:val="005D68AD"/>
    <w:rsid w:val="00617D96"/>
    <w:rsid w:val="00705DC1"/>
    <w:rsid w:val="00767B92"/>
    <w:rsid w:val="008B2D0C"/>
    <w:rsid w:val="00981008"/>
    <w:rsid w:val="009912FC"/>
    <w:rsid w:val="009F6491"/>
    <w:rsid w:val="00AD2E33"/>
    <w:rsid w:val="00DB219C"/>
    <w:rsid w:val="00DB5FE3"/>
    <w:rsid w:val="00E75165"/>
    <w:rsid w:val="00F3142A"/>
    <w:rsid w:val="00F71FF6"/>
    <w:rsid w:val="00F76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B2FAE"/>
  <w15:chartTrackingRefBased/>
  <w15:docId w15:val="{B19A26DC-C9B6-444E-AE22-351B7D185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D68A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D68AD"/>
    <w:rPr>
      <w:color w:val="605E5C"/>
      <w:shd w:val="clear" w:color="auto" w:fill="E1DFDD"/>
    </w:rPr>
  </w:style>
  <w:style w:type="paragraph" w:styleId="NormalnyWeb">
    <w:name w:val="Normal (Web)"/>
    <w:basedOn w:val="Normalny"/>
    <w:unhideWhenUsed/>
    <w:rsid w:val="00DB219C"/>
    <w:pPr>
      <w:suppressAutoHyphens/>
      <w:autoSpaceDN w:val="0"/>
      <w:spacing w:before="100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05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36766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187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dc:description/>
  <cp:lastModifiedBy>Iwona</cp:lastModifiedBy>
  <cp:revision>3</cp:revision>
  <dcterms:created xsi:type="dcterms:W3CDTF">2023-05-12T07:13:00Z</dcterms:created>
  <dcterms:modified xsi:type="dcterms:W3CDTF">2023-11-07T10:50:00Z</dcterms:modified>
</cp:coreProperties>
</file>