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9096" w14:textId="77777777" w:rsidR="00766150" w:rsidRPr="00766150" w:rsidRDefault="00766150" w:rsidP="00766150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66150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A97A155" w14:textId="77777777" w:rsidR="00766150" w:rsidRPr="00766150" w:rsidRDefault="00766150" w:rsidP="00766150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66150">
        <w:rPr>
          <w:rFonts w:asciiTheme="minorHAnsi" w:eastAsia="Times New Roman" w:hAnsiTheme="minorHAnsi" w:cstheme="minorHAnsi"/>
          <w:sz w:val="24"/>
          <w:szCs w:val="24"/>
        </w:rPr>
        <w:t>Głosowano w sprawie: w sprawie Wieloletniej Prognozy Finansowej Gminy Nowa Ruda</w:t>
      </w:r>
    </w:p>
    <w:p w14:paraId="361527BA" w14:textId="6B4B3DAE" w:rsidR="00766150" w:rsidRPr="00766150" w:rsidRDefault="00766150" w:rsidP="00766150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766150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766150">
        <w:rPr>
          <w:rFonts w:asciiTheme="minorHAnsi" w:eastAsia="Times New Roman" w:hAnsiTheme="minorHAnsi" w:cstheme="minorHAnsi"/>
        </w:rPr>
        <w:br/>
      </w:r>
      <w:r w:rsidRPr="00766150">
        <w:rPr>
          <w:rFonts w:asciiTheme="minorHAnsi" w:eastAsia="Times New Roman" w:hAnsiTheme="minorHAnsi" w:cstheme="minorHAnsi"/>
        </w:rPr>
        <w:br/>
      </w:r>
      <w:r w:rsidRPr="00766150">
        <w:rPr>
          <w:rFonts w:asciiTheme="minorHAnsi" w:eastAsia="Times New Roman" w:hAnsiTheme="minorHAnsi" w:cstheme="minorHAnsi"/>
          <w:u w:val="single"/>
        </w:rPr>
        <w:t>Wyniki imienne:</w:t>
      </w:r>
      <w:r w:rsidRPr="00766150">
        <w:rPr>
          <w:rFonts w:asciiTheme="minorHAnsi" w:eastAsia="Times New Roman" w:hAnsiTheme="minorHAnsi" w:cstheme="minorHAnsi"/>
        </w:rPr>
        <w:br/>
        <w:t>ZA (14)</w:t>
      </w:r>
      <w:r w:rsidRPr="00766150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766150">
        <w:rPr>
          <w:rFonts w:asciiTheme="minorHAnsi" w:eastAsia="Times New Roman" w:hAnsiTheme="minorHAnsi" w:cstheme="minorHAnsi"/>
        </w:rPr>
        <w:br/>
      </w:r>
      <w:r w:rsidRPr="00766150">
        <w:rPr>
          <w:rFonts w:asciiTheme="minorHAnsi" w:eastAsia="Times New Roman" w:hAnsiTheme="minorHAnsi" w:cstheme="minorHAnsi"/>
        </w:rPr>
        <w:br/>
        <w:t>NIEOBECNI (1)</w:t>
      </w:r>
      <w:r w:rsidRPr="00766150">
        <w:rPr>
          <w:rFonts w:asciiTheme="minorHAnsi" w:eastAsia="Times New Roman" w:hAnsiTheme="minorHAnsi" w:cstheme="minorHAnsi"/>
        </w:rPr>
        <w:br/>
        <w:t>Kamil Sawicki</w:t>
      </w:r>
    </w:p>
    <w:p w14:paraId="0E984F4B" w14:textId="408A3645" w:rsidR="009F6491" w:rsidRPr="00766150" w:rsidRDefault="00766150" w:rsidP="00766150">
      <w:pPr>
        <w:pStyle w:val="NormalnyWeb"/>
        <w:spacing w:line="360" w:lineRule="auto"/>
        <w:rPr>
          <w:rFonts w:asciiTheme="minorHAnsi" w:hAnsiTheme="minorHAnsi" w:cstheme="minorHAnsi"/>
        </w:rPr>
      </w:pPr>
      <w:r w:rsidRPr="00766150">
        <w:rPr>
          <w:rFonts w:asciiTheme="minorHAnsi" w:hAnsiTheme="minorHAnsi" w:cstheme="minorHAnsi"/>
        </w:rPr>
        <w:t>Głosowanie zakończono w dniu: 24 listopada 2021, o godz. 12:49</w:t>
      </w:r>
    </w:p>
    <w:sectPr w:rsidR="009F6491" w:rsidRPr="0076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8"/>
    <w:rsid w:val="00265838"/>
    <w:rsid w:val="00766150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6EED"/>
  <w15:chartTrackingRefBased/>
  <w15:docId w15:val="{B40B4D32-9910-4553-976E-0826DF1C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1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66150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661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150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15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661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2021-11-25T08:54:00Z</dcterms:created>
  <dcterms:modified xsi:type="dcterms:W3CDTF">2021-11-25T08:54:00Z</dcterms:modified>
</cp:coreProperties>
</file>