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lineRule="auto" w:line="360"/>
        <w:rPr>
          <w:rFonts w:ascii="Calibri" w:hAnsi="Calibri" w:eastAsia="Times New Roman" w:cs="Calibri" w:asciiTheme="minorHAnsi" w:cstheme="minorHAnsi" w:hAnsiTheme="minorHAnsi"/>
          <w:sz w:val="28"/>
          <w:szCs w:val="28"/>
        </w:rPr>
      </w:pPr>
      <w:r>
        <w:rPr>
          <w:rFonts w:eastAsia="Times New Roman" w:cs="Calibri" w:ascii="Calibri" w:hAnsi="Calibri" w:asciiTheme="minorHAnsi" w:cstheme="minorHAnsi" w:hAnsiTheme="minorHAnsi"/>
          <w:sz w:val="28"/>
          <w:szCs w:val="28"/>
        </w:rPr>
        <w:t>Wyniki głosowania</w:t>
      </w:r>
    </w:p>
    <w:p>
      <w:pPr>
        <w:pStyle w:val="Nagwek2"/>
        <w:spacing w:lineRule="auto" w:line="360" w:before="280" w:after="280"/>
        <w:rPr>
          <w:rFonts w:ascii="Calibri" w:hAnsi="Calibri" w:eastAsia="Times New Roman" w:cs="Calibri" w:asciiTheme="minorHAnsi" w:cstheme="minorHAnsi" w:hAnsiTheme="minorHAnsi"/>
          <w:sz w:val="28"/>
          <w:szCs w:val="28"/>
        </w:rPr>
      </w:pPr>
      <w:r>
        <w:rPr>
          <w:rFonts w:eastAsia="Times New Roman" w:cs="Calibri" w:ascii="Calibri" w:hAnsi="Calibri" w:asciiTheme="minorHAnsi" w:cstheme="minorHAnsi" w:hAnsiTheme="minorHAnsi"/>
          <w:sz w:val="28"/>
          <w:szCs w:val="28"/>
        </w:rPr>
        <w:t>Głosowano w sprawie: w sprawie zmian Wieloletniej Prognozy Finansowej Gminy Nowa Ruda.</w:t>
      </w:r>
    </w:p>
    <w:p>
      <w:pPr>
        <w:pStyle w:val="Normal"/>
        <w:spacing w:lineRule="auto" w:line="360" w:before="0" w:after="24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ZA: 13, PRZECIW: 0, WSTRZYMUJĘ SIĘ: 0, BRAK GŁOSU: 0, NIEOBECNI: 2</w:t>
        <w:br/>
        <w:br/>
      </w:r>
      <w:r>
        <w:rPr>
          <w:rFonts w:eastAsia="Times New Roman" w:cs="Calibri" w:ascii="Calibri" w:hAnsi="Calibri" w:asciiTheme="minorHAnsi" w:cstheme="minorHAnsi" w:hAnsiTheme="minorHAnsi"/>
          <w:u w:val="single"/>
        </w:rPr>
        <w:t>Wyniki imienne:</w:t>
      </w:r>
      <w:r>
        <w:rPr>
          <w:rFonts w:eastAsia="Times New Roman" w:cs="Calibri" w:ascii="Calibri" w:hAnsi="Calibri" w:asciiTheme="minorHAnsi" w:cstheme="minorHAnsi" w:hAnsiTheme="minorHAnsi"/>
        </w:rPr>
        <w:br/>
        <w:t>ZA (13)</w:t>
        <w:br/>
        <w:t>Marcin Antosik, Mariusz Bywalec, Mirosław Dziedzic, Janusz Ferenc, Paweł Gargol, Marcin Jaliński, Kazimierz Łaba, Wacław Łukasiewicz, Janusz Maślanka, Kamil Sawicki, Bożena Sołek-Muzyka, Magdalena Tomkiewicz, Zbigniew Wacławik</w:t>
        <w:br/>
        <w:br/>
        <w:t>NIEOBECNI (2)</w:t>
        <w:br/>
        <w:t>Marek Bidziński, Stanisław Wasłowicz</w:t>
      </w:r>
    </w:p>
    <w:p>
      <w:pPr>
        <w:pStyle w:val="NormalWeb"/>
        <w:spacing w:lineRule="auto" w:line="360" w:before="280" w:after="28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Głosowanie zakończono w dniu: 28 lipca 2021, o godz. 10:28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54f5"/>
    <w:pPr>
      <w:widowControl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eastAsia="pl-PL" w:val="pl-PL" w:bidi="ar-SA"/>
    </w:rPr>
  </w:style>
  <w:style w:type="paragraph" w:styleId="Nagwek1">
    <w:name w:val="Heading 1"/>
    <w:basedOn w:val="Normal"/>
    <w:link w:val="Nagwek1Znak"/>
    <w:uiPriority w:val="9"/>
    <w:qFormat/>
    <w:rsid w:val="00cc54f5"/>
    <w:pPr>
      <w:pBdr>
        <w:bottom w:val="single" w:sz="6" w:space="8" w:color="CCCCCC"/>
      </w:pBdr>
      <w:spacing w:before="0" w:after="150"/>
      <w:outlineLvl w:val="0"/>
    </w:pPr>
    <w:rPr>
      <w:b/>
      <w:bCs/>
      <w:kern w:val="2"/>
      <w:sz w:val="36"/>
      <w:szCs w:val="36"/>
    </w:rPr>
  </w:style>
  <w:style w:type="paragraph" w:styleId="Nagwek2">
    <w:name w:val="Heading 2"/>
    <w:basedOn w:val="Normal"/>
    <w:link w:val="Nagwek2Znak"/>
    <w:uiPriority w:val="9"/>
    <w:semiHidden/>
    <w:unhideWhenUsed/>
    <w:qFormat/>
    <w:rsid w:val="00cc54f5"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cc54f5"/>
    <w:rPr>
      <w:rFonts w:ascii="Times New Roman" w:hAnsi="Times New Roman" w:eastAsia="" w:cs="Times New Roman" w:eastAsiaTheme="minorEastAsia"/>
      <w:b/>
      <w:bCs/>
      <w:kern w:val="2"/>
      <w:sz w:val="36"/>
      <w:szCs w:val="36"/>
      <w:lang w:eastAsia="pl-PL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cc54f5"/>
    <w:rPr>
      <w:rFonts w:ascii="Times New Roman" w:hAnsi="Times New Roman" w:eastAsia="" w:cs="Times New Roman" w:eastAsiaTheme="minorEastAsia"/>
      <w:b/>
      <w:bCs/>
      <w:sz w:val="36"/>
      <w:szCs w:val="36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cc54f5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</Pages>
  <Words>72</Words>
  <Characters>461</Characters>
  <CharactersWithSpaces>531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2021-07-28T11:40:00Z</dcterms:created>
  <dc:creator>Iwona</dc:creator>
  <dc:description/>
  <dc:language>pl-PL</dc:language>
  <cp:lastModifiedBy>Iwona</cp:lastModifiedBy>
  <cp:lastPrinted>2021-07-29T08:59:55Z</cp:lastPrinted>
  <dcterms:modified xsi:type="dcterms:W3CDTF">2021-07-28T11:40:00Z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