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Głosowano w sprawie: w sprawie Wieloletniej Prognozy Finansowej Gminy Nowa Ruda</w:t>
      </w:r>
    </w:p>
    <w:p>
      <w:pPr>
        <w:pStyle w:val="Normal"/>
        <w:spacing w:lineRule="auto" w:line="360" w:before="0" w:after="24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14, PRZECIW: 0, WSTRZYMUJĘ SIĘ: 0, BRAK GŁOSU: 0, NIEOBECNI: 1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(14)</w:t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  <w:br/>
        <w:br/>
        <w:t>NIEOBECNI (1)</w:t>
        <w:br/>
        <w:t>Stanisław Wasłowicz</w:t>
        <w:br/>
      </w:r>
      <w:r>
        <w:rPr>
          <w:rFonts w:cs="Calibri" w:ascii="Calibri" w:hAnsi="Calibri" w:asciiTheme="minorHAnsi" w:cstheme="minorHAnsi" w:hAnsiTheme="minorHAnsi"/>
        </w:rPr>
        <w:t>Głosowanie zakończono w dniu: 24 marca 2021, o godz. 12:20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2cf0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de2cf0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qFormat/>
    <w:rsid w:val="00de2cf0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e2cf0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de2cf0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e2cf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71</Words>
  <Characters>455</Characters>
  <CharactersWithSpaces>525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2021-03-25T09:18:00Z</dcterms:created>
  <dc:creator>Iwona</dc:creator>
  <dc:description/>
  <dc:language>pl-PL</dc:language>
  <cp:lastModifiedBy>Iwona</cp:lastModifiedBy>
  <dcterms:modified xsi:type="dcterms:W3CDTF">2021-03-25T09:19:00Z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