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A626" w14:textId="77777777" w:rsidR="00662346" w:rsidRPr="00662346" w:rsidRDefault="00662346" w:rsidP="00662346">
      <w:pPr>
        <w:pStyle w:val="Nagwek1"/>
        <w:rPr>
          <w:rFonts w:asciiTheme="minorHAnsi" w:eastAsia="Times New Roman" w:hAnsiTheme="minorHAnsi" w:cstheme="minorHAnsi"/>
        </w:rPr>
      </w:pPr>
      <w:r w:rsidRPr="00662346">
        <w:rPr>
          <w:rFonts w:asciiTheme="minorHAnsi" w:eastAsia="Times New Roman" w:hAnsiTheme="minorHAnsi" w:cstheme="minorHAnsi"/>
        </w:rPr>
        <w:t>Wyniki głosowania</w:t>
      </w:r>
    </w:p>
    <w:p w14:paraId="5565DD3D" w14:textId="69845517" w:rsidR="00662346" w:rsidRPr="00662346" w:rsidRDefault="00662346" w:rsidP="00662346">
      <w:pPr>
        <w:pStyle w:val="Nagwek2"/>
        <w:rPr>
          <w:rFonts w:asciiTheme="minorHAnsi" w:eastAsia="Times New Roman" w:hAnsiTheme="minorHAnsi" w:cstheme="minorHAnsi"/>
        </w:rPr>
      </w:pPr>
      <w:r w:rsidRPr="00662346">
        <w:rPr>
          <w:rFonts w:asciiTheme="minorHAnsi" w:eastAsia="Times New Roman" w:hAnsiTheme="minorHAnsi" w:cstheme="minorHAnsi"/>
        </w:rPr>
        <w:t>Głosowano w sprawie: zmieniająca uchwałę w sprawie zwolnienia z I raty opłaty za korzystanie z zezwolenia na sprzedaż napojów alkoholowych przeznaczonych do spożycia w miejscu sprzedaży płatnej do dnia 31 stycznia 2021 r. oraz przedłużenia do dnia 31 grudnia 2021 r. terminu wniesienia II i III raty opłaty za korzystanie z zezwoleń na sprzedaż napojów alkoholowych przeznaczonych do spożycia w miejscu sprzedaży</w:t>
      </w:r>
    </w:p>
    <w:p w14:paraId="3FE55A68" w14:textId="71433B13" w:rsidR="00662346" w:rsidRPr="00662346" w:rsidRDefault="00662346" w:rsidP="00662346">
      <w:pPr>
        <w:spacing w:after="240"/>
        <w:rPr>
          <w:rFonts w:asciiTheme="minorHAnsi" w:eastAsia="Times New Roman" w:hAnsiTheme="minorHAnsi" w:cstheme="minorHAnsi"/>
        </w:rPr>
      </w:pPr>
      <w:r w:rsidRPr="00662346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662346">
        <w:rPr>
          <w:rFonts w:asciiTheme="minorHAnsi" w:eastAsia="Times New Roman" w:hAnsiTheme="minorHAnsi" w:cstheme="minorHAnsi"/>
        </w:rPr>
        <w:br/>
      </w:r>
      <w:r w:rsidRPr="00662346">
        <w:rPr>
          <w:rFonts w:asciiTheme="minorHAnsi" w:eastAsia="Times New Roman" w:hAnsiTheme="minorHAnsi" w:cstheme="minorHAnsi"/>
        </w:rPr>
        <w:br/>
      </w:r>
      <w:r w:rsidRPr="00662346">
        <w:rPr>
          <w:rFonts w:asciiTheme="minorHAnsi" w:eastAsia="Times New Roman" w:hAnsiTheme="minorHAnsi" w:cstheme="minorHAnsi"/>
          <w:u w:val="single"/>
        </w:rPr>
        <w:t>Wyniki imienne:</w:t>
      </w:r>
      <w:r w:rsidRPr="00662346">
        <w:rPr>
          <w:rFonts w:asciiTheme="minorHAnsi" w:eastAsia="Times New Roman" w:hAnsiTheme="minorHAnsi" w:cstheme="minorHAnsi"/>
        </w:rPr>
        <w:br/>
        <w:t>ZA (13)</w:t>
      </w:r>
      <w:r w:rsidRPr="00662346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662346">
        <w:rPr>
          <w:rFonts w:asciiTheme="minorHAnsi" w:eastAsia="Times New Roman" w:hAnsiTheme="minorHAnsi" w:cstheme="minorHAnsi"/>
        </w:rPr>
        <w:br/>
      </w:r>
      <w:r w:rsidRPr="00662346">
        <w:rPr>
          <w:rFonts w:asciiTheme="minorHAnsi" w:eastAsia="Times New Roman" w:hAnsiTheme="minorHAnsi" w:cstheme="minorHAnsi"/>
        </w:rPr>
        <w:br/>
        <w:t>NIEOBECNI (2)</w:t>
      </w:r>
      <w:r w:rsidRPr="00662346">
        <w:rPr>
          <w:rFonts w:asciiTheme="minorHAnsi" w:eastAsia="Times New Roman" w:hAnsiTheme="minorHAnsi" w:cstheme="minorHAnsi"/>
        </w:rPr>
        <w:br/>
        <w:t>Janusz Ferenc, Paweł Gargol</w:t>
      </w:r>
    </w:p>
    <w:p w14:paraId="578CBD9D" w14:textId="3B3E3DD7" w:rsidR="009F6491" w:rsidRPr="00662346" w:rsidRDefault="00662346" w:rsidP="00662346">
      <w:pPr>
        <w:pStyle w:val="NormalnyWeb"/>
        <w:rPr>
          <w:rFonts w:asciiTheme="minorHAnsi" w:hAnsiTheme="minorHAnsi" w:cstheme="minorHAnsi"/>
        </w:rPr>
      </w:pPr>
      <w:r w:rsidRPr="00662346">
        <w:rPr>
          <w:rFonts w:asciiTheme="minorHAnsi" w:hAnsiTheme="minorHAnsi" w:cstheme="minorHAnsi"/>
        </w:rPr>
        <w:t>Głosowanie zakończono w dniu: 24 lutego 2021, o godz. 13:00</w:t>
      </w:r>
    </w:p>
    <w:sectPr w:rsidR="009F6491" w:rsidRPr="0066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3B"/>
    <w:rsid w:val="0052073B"/>
    <w:rsid w:val="00662346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C82D"/>
  <w15:chartTrackingRefBased/>
  <w15:docId w15:val="{B17EE2A8-9C1C-4732-AF00-F1125FB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2346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6623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346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346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623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2021-02-24T14:00:00Z</dcterms:created>
  <dcterms:modified xsi:type="dcterms:W3CDTF">2021-02-24T14:00:00Z</dcterms:modified>
</cp:coreProperties>
</file>